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9516" w14:textId="77777777" w:rsidR="003A1D9D" w:rsidRDefault="003A1D9D" w:rsidP="003A1D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 В.Ю., </w:t>
      </w:r>
    </w:p>
    <w:p w14:paraId="0C4395C5" w14:textId="1AC05FA6" w:rsidR="003A1D9D" w:rsidRDefault="003A1D9D" w:rsidP="003A1D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14:paraId="61222CF5" w14:textId="61461C64" w:rsidR="0099030A" w:rsidRDefault="0099030A" w:rsidP="003A1D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детский сад № 34,</w:t>
      </w:r>
    </w:p>
    <w:p w14:paraId="59BC09F5" w14:textId="679705CD" w:rsidR="0099030A" w:rsidRDefault="0099030A" w:rsidP="003A1D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Ревда Свердловской области</w:t>
      </w:r>
      <w:bookmarkStart w:id="0" w:name="_GoBack"/>
      <w:bookmarkEnd w:id="0"/>
    </w:p>
    <w:p w14:paraId="71CE029E" w14:textId="21EF957D" w:rsidR="003A1D9D" w:rsidRPr="003A1D9D" w:rsidRDefault="003A1D9D" w:rsidP="003A1D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1D9D">
        <w:rPr>
          <w:rFonts w:ascii="Times New Roman" w:hAnsi="Times New Roman"/>
          <w:b/>
          <w:sz w:val="28"/>
          <w:szCs w:val="28"/>
        </w:rPr>
        <w:t>«Баскетбол для дошкольников».</w:t>
      </w:r>
    </w:p>
    <w:p w14:paraId="31BB281C" w14:textId="7CD180B5" w:rsidR="003A1D9D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В настоящее время баскетбол как вид спорта получил широкое распространение в России. </w:t>
      </w:r>
    </w:p>
    <w:p w14:paraId="73FE871F" w14:textId="77777777" w:rsidR="003A1D9D" w:rsidRPr="00C3513F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13F">
        <w:rPr>
          <w:rFonts w:ascii="Times New Roman" w:hAnsi="Times New Roman"/>
          <w:sz w:val="28"/>
          <w:szCs w:val="28"/>
        </w:rPr>
        <w:t xml:space="preserve"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 </w:t>
      </w:r>
    </w:p>
    <w:p w14:paraId="06929F02" w14:textId="77777777" w:rsidR="003A1D9D" w:rsidRPr="004F632A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</w:t>
      </w:r>
    </w:p>
    <w:p w14:paraId="41EAD52F" w14:textId="77777777" w:rsidR="003A1D9D" w:rsidRPr="004F632A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 Большое значение при этом имеет влияние, которое оказывают занятия баскетболом на рост и развитие мозга ребенка.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 </w:t>
      </w:r>
    </w:p>
    <w:p w14:paraId="69015486" w14:textId="77777777" w:rsidR="003A1D9D" w:rsidRPr="004F632A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 Обучение сложной технике игры основывается на приобретении на начальном этапе простейших умений обращения с мячом. Специально </w:t>
      </w:r>
      <w:r w:rsidRPr="004F632A">
        <w:rPr>
          <w:rFonts w:ascii="Times New Roman" w:hAnsi="Times New Roman"/>
          <w:sz w:val="28"/>
          <w:szCs w:val="28"/>
        </w:rPr>
        <w:lastRenderedPageBreak/>
        <w:t xml:space="preserve">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 </w:t>
      </w:r>
    </w:p>
    <w:p w14:paraId="73147A75" w14:textId="57B7CC60" w:rsidR="003A1D9D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 Игра в баскетбол способствует гармоничному развитию физических</w:t>
      </w:r>
      <w:r>
        <w:rPr>
          <w:rFonts w:ascii="Times New Roman" w:hAnsi="Times New Roman"/>
          <w:sz w:val="28"/>
          <w:szCs w:val="28"/>
        </w:rPr>
        <w:t xml:space="preserve"> качеств дошкольников.</w:t>
      </w:r>
    </w:p>
    <w:p w14:paraId="43985963" w14:textId="7D512F7E" w:rsidR="003A1D9D" w:rsidRDefault="003A1D9D" w:rsidP="003A1D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Игра в баскетбол – это командная игра, совместные действия игроков обусловлены единой целью. Она достаточно сложна и эмоциональна, включает в себя быстрый бег, прыжки, метания, осуществляемые в оригинально задуманных комбинациях, проводимых при противодействии партнеров по игре</w:t>
      </w:r>
      <w:r w:rsidRPr="00EF771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Игра в баскетбол отличается от подвижных игр большей определенностью. Состав команды ограничивается определенным количеством, а продолжительность игры определенным временем. Она имеет точно установленные правила, проводится при участии судьи.</w:t>
      </w:r>
    </w:p>
    <w:p w14:paraId="2E97E877" w14:textId="5FF95BAD" w:rsidR="003A1D9D" w:rsidRDefault="003A1D9D" w:rsidP="003A1D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3C9">
        <w:rPr>
          <w:rFonts w:ascii="Times New Roman" w:hAnsi="Times New Roman"/>
          <w:sz w:val="28"/>
          <w:szCs w:val="28"/>
        </w:rPr>
        <w:t xml:space="preserve">Положительная эмоциональная окрашенность физической деятельности детей (умение владеть мячом) и </w:t>
      </w:r>
      <w:r>
        <w:rPr>
          <w:rFonts w:ascii="Times New Roman" w:hAnsi="Times New Roman"/>
          <w:sz w:val="28"/>
          <w:szCs w:val="28"/>
        </w:rPr>
        <w:t xml:space="preserve">инструктора по физической культуре </w:t>
      </w:r>
      <w:r w:rsidRPr="005623C9">
        <w:rPr>
          <w:rFonts w:ascii="Times New Roman" w:hAnsi="Times New Roman"/>
          <w:sz w:val="28"/>
          <w:szCs w:val="28"/>
        </w:rPr>
        <w:t>обеспечивает комфортную обстановку на занятиях и укрепляет желание дальнейшей работы. Смена видов действия с мячом, использование различных дополнительных игровых приемов с разной физической нагрузкой сосредотачивает внимание детей, дисциплинирует и, снимает напряжение.</w:t>
      </w:r>
    </w:p>
    <w:p w14:paraId="265FA1D3" w14:textId="77777777" w:rsidR="00B231CA" w:rsidRDefault="00B231CA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первого года обучения (4-5-6 лет):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CFE78E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двигательных навыков у детей, умения работать в команде. </w:t>
      </w:r>
    </w:p>
    <w:p w14:paraId="6BF30C7F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точности и координации движений, пространственной ориентировки, зрительной и слуховой ориентации. </w:t>
      </w:r>
    </w:p>
    <w:p w14:paraId="66336323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физических качеств ребёнка. </w:t>
      </w:r>
    </w:p>
    <w:p w14:paraId="5C6F316C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Воспитание положительных нравственно-волевых черт детей, умение принимать быстрые, разумные решения, соблюдение правил игры и поведения. </w:t>
      </w:r>
    </w:p>
    <w:p w14:paraId="30C7D1CE" w14:textId="77777777" w:rsidR="00B231CA" w:rsidRDefault="00B231CA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 концу года дети должны 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C88FF1" w14:textId="77777777" w:rsidR="00B231CA" w:rsidRDefault="00B231CA" w:rsidP="00B231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игры с мячом; </w:t>
      </w:r>
    </w:p>
    <w:p w14:paraId="35471506" w14:textId="77777777" w:rsidR="00B231CA" w:rsidRDefault="00B231CA" w:rsidP="00B231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Разновидность двигательных действий; </w:t>
      </w:r>
    </w:p>
    <w:p w14:paraId="02FE666B" w14:textId="77777777" w:rsidR="00B231CA" w:rsidRDefault="00B231CA" w:rsidP="00B231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спортсмена определенного вида спорта с мячом. </w:t>
      </w:r>
    </w:p>
    <w:p w14:paraId="74ABC52D" w14:textId="77777777" w:rsidR="00B231CA" w:rsidRDefault="00B231CA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года дети должны 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B832ED" w14:textId="4263BC7D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Действовать по сигналу инструктора, быстро реагировать на сигнал; </w:t>
      </w:r>
    </w:p>
    <w:p w14:paraId="4186AE4D" w14:textId="77777777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Играть с мячом, не мешая другим; </w:t>
      </w:r>
    </w:p>
    <w:p w14:paraId="66D991B8" w14:textId="77777777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Согласовывать свои движения с движениями товарищей, соблюдать правила в командных видах (эстафета или поточный метод); </w:t>
      </w:r>
    </w:p>
    <w:p w14:paraId="43B82034" w14:textId="77777777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Бросать и ловить мяч: </w:t>
      </w:r>
    </w:p>
    <w:p w14:paraId="09B83500" w14:textId="77777777" w:rsidR="00B231CA" w:rsidRDefault="00B231CA" w:rsidP="00B231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двумя руками снизу-вверх; </w:t>
      </w:r>
    </w:p>
    <w:p w14:paraId="7AD5E6C3" w14:textId="77777777" w:rsidR="00B231CA" w:rsidRDefault="00B231CA" w:rsidP="00B231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двумя руками снизу-вверх с хлопком впереди; </w:t>
      </w:r>
    </w:p>
    <w:p w14:paraId="7B02B5A8" w14:textId="77777777" w:rsidR="00B231CA" w:rsidRDefault="00B231CA" w:rsidP="00B231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в парах двумя руками снизу, из-за головы, от груди; </w:t>
      </w:r>
    </w:p>
    <w:p w14:paraId="31FFE0BF" w14:textId="77777777" w:rsidR="00B231CA" w:rsidRDefault="00B231CA" w:rsidP="00B231CA">
      <w:pPr>
        <w:tabs>
          <w:tab w:val="center" w:pos="942"/>
          <w:tab w:val="center" w:pos="201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Метать мяч: </w:t>
      </w:r>
    </w:p>
    <w:p w14:paraId="405DDCD3" w14:textId="77777777" w:rsidR="00B231CA" w:rsidRDefault="00B231CA" w:rsidP="00B231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расстояния 2 — 2,5 м в обруч, в корзину, расположенную на полу, двумя руками снизу; двумя руками от груди, двумя руками из-за головы; </w:t>
      </w:r>
    </w:p>
    <w:p w14:paraId="6BED5188" w14:textId="77777777" w:rsidR="00B231CA" w:rsidRDefault="00B231CA" w:rsidP="00B231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баскетбольную корзину с места;</w:t>
      </w:r>
    </w:p>
    <w:p w14:paraId="0A5DC82B" w14:textId="77777777" w:rsidR="00B231CA" w:rsidRDefault="00B231CA" w:rsidP="00B231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баскетбольную корзину с ведением мяча </w:t>
      </w:r>
    </w:p>
    <w:p w14:paraId="4AD4D38A" w14:textId="77777777" w:rsidR="00B231CA" w:rsidRDefault="00B231CA" w:rsidP="00B231CA">
      <w:pPr>
        <w:tabs>
          <w:tab w:val="center" w:pos="942"/>
          <w:tab w:val="center" w:pos="21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Отбивать мяч: </w:t>
      </w:r>
    </w:p>
    <w:p w14:paraId="61C43EA1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месте правой, левой рукой. </w:t>
      </w:r>
    </w:p>
    <w:p w14:paraId="40A39D1A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месте правой с передачей из правой руки в левую руку; </w:t>
      </w:r>
    </w:p>
    <w:p w14:paraId="5FCEB686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поворачиваясь вокруг себя правой, левой рукой; </w:t>
      </w:r>
    </w:p>
    <w:p w14:paraId="183D28D8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правой, левой рукой с продвижением вперёд. </w:t>
      </w:r>
    </w:p>
    <w:p w14:paraId="7C3EF06F" w14:textId="77777777" w:rsidR="00B231CA" w:rsidRDefault="00B231CA" w:rsidP="00B231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12856D7" w14:textId="77777777" w:rsidR="003A1D9D" w:rsidRPr="004F632A" w:rsidRDefault="003A1D9D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984A06" w14:textId="77777777" w:rsidR="005C0D8F" w:rsidRDefault="005C0D8F" w:rsidP="00B231CA">
      <w:pPr>
        <w:spacing w:after="0" w:line="360" w:lineRule="auto"/>
      </w:pPr>
    </w:p>
    <w:sectPr w:rsidR="005C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0DB3"/>
    <w:multiLevelType w:val="hybridMultilevel"/>
    <w:tmpl w:val="9EE06232"/>
    <w:lvl w:ilvl="0" w:tplc="96A00220">
      <w:start w:val="1"/>
      <w:numFmt w:val="decimal"/>
      <w:lvlText w:val="%1."/>
      <w:lvlJc w:val="left"/>
      <w:pPr>
        <w:ind w:left="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9ED5AE">
      <w:start w:val="1"/>
      <w:numFmt w:val="lowerLetter"/>
      <w:lvlText w:val="%2"/>
      <w:lvlJc w:val="left"/>
      <w:pPr>
        <w:ind w:left="1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78AE32">
      <w:start w:val="1"/>
      <w:numFmt w:val="lowerRoman"/>
      <w:lvlText w:val="%3"/>
      <w:lvlJc w:val="left"/>
      <w:pPr>
        <w:ind w:left="2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6C359C">
      <w:start w:val="1"/>
      <w:numFmt w:val="decimal"/>
      <w:lvlText w:val="%4"/>
      <w:lvlJc w:val="left"/>
      <w:pPr>
        <w:ind w:left="3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6ECA0C">
      <w:start w:val="1"/>
      <w:numFmt w:val="lowerLetter"/>
      <w:lvlText w:val="%5"/>
      <w:lvlJc w:val="left"/>
      <w:pPr>
        <w:ind w:left="4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BA1F8E">
      <w:start w:val="1"/>
      <w:numFmt w:val="lowerRoman"/>
      <w:lvlText w:val="%6"/>
      <w:lvlJc w:val="left"/>
      <w:pPr>
        <w:ind w:left="4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D241A6">
      <w:start w:val="1"/>
      <w:numFmt w:val="decimal"/>
      <w:lvlText w:val="%7"/>
      <w:lvlJc w:val="left"/>
      <w:pPr>
        <w:ind w:left="5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84EE00">
      <w:start w:val="1"/>
      <w:numFmt w:val="lowerLetter"/>
      <w:lvlText w:val="%8"/>
      <w:lvlJc w:val="left"/>
      <w:pPr>
        <w:ind w:left="6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2E644">
      <w:start w:val="1"/>
      <w:numFmt w:val="lowerRoman"/>
      <w:lvlText w:val="%9"/>
      <w:lvlJc w:val="left"/>
      <w:pPr>
        <w:ind w:left="6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F5548A"/>
    <w:multiLevelType w:val="hybridMultilevel"/>
    <w:tmpl w:val="15221640"/>
    <w:lvl w:ilvl="0" w:tplc="F76EE626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30F124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D6E8B8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98ED52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2A6268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6E34E0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42C77E8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44811E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EE82E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5829FA"/>
    <w:multiLevelType w:val="hybridMultilevel"/>
    <w:tmpl w:val="1214C8BC"/>
    <w:lvl w:ilvl="0" w:tplc="51325EC6">
      <w:start w:val="1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12B032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46E5DA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94F35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E043A4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D0463A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CEC29A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F6EE2E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4C3956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239788F"/>
    <w:multiLevelType w:val="hybridMultilevel"/>
    <w:tmpl w:val="939AFA3E"/>
    <w:lvl w:ilvl="0" w:tplc="E7DCAB34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1A6E42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4E531A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D0836B0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BA011E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D8E2B4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D82D58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443ABE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CEF016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763043D"/>
    <w:multiLevelType w:val="hybridMultilevel"/>
    <w:tmpl w:val="A8AEB4EC"/>
    <w:lvl w:ilvl="0" w:tplc="711A7102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88AD54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8297C4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D0975E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E83D94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E26C1E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842832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64F27C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B277CE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6A01EDF"/>
    <w:multiLevelType w:val="hybridMultilevel"/>
    <w:tmpl w:val="06E251C6"/>
    <w:lvl w:ilvl="0" w:tplc="833E49D8">
      <w:start w:val="1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1AFC94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42408C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A6434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DA37B2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7262C0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6C2342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DE535E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04ACB8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8F"/>
    <w:rsid w:val="003A1D9D"/>
    <w:rsid w:val="005C0D8F"/>
    <w:rsid w:val="0099030A"/>
    <w:rsid w:val="00B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DC47"/>
  <w15:chartTrackingRefBased/>
  <w15:docId w15:val="{044B5041-2430-4F82-BFBC-EE3F38F8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2018-10-16T09:02:00Z</cp:lastPrinted>
  <dcterms:created xsi:type="dcterms:W3CDTF">2018-10-16T08:58:00Z</dcterms:created>
  <dcterms:modified xsi:type="dcterms:W3CDTF">2019-05-16T05:13:00Z</dcterms:modified>
</cp:coreProperties>
</file>